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49A3F">
      <w:pPr>
        <w:jc w:val="center"/>
      </w:pPr>
      <w:r>
        <w:rPr>
          <w:b/>
          <w:bCs/>
        </w:rPr>
        <w:drawing>
          <wp:inline distT="0" distB="0" distL="0" distR="0">
            <wp:extent cx="677545" cy="84582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932" cy="847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821524">
      <w:pPr>
        <w:jc w:val="center"/>
      </w:pPr>
    </w:p>
    <w:p w14:paraId="12E9F5F2">
      <w:pPr>
        <w:keepNext/>
        <w:jc w:val="center"/>
        <w:outlineLvl w:val="1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МКУ АДМИНИСТРАЦИЯ МУНИЦИПАЛЬНОГО ОБРАЗОВАНИЯ «ТАРБАГАТАЙСКИЙ РАЙОН»</w:t>
      </w:r>
    </w:p>
    <w:p w14:paraId="7A34004D">
      <w:pPr>
        <w:tabs>
          <w:tab w:val="left" w:pos="5103"/>
          <w:tab w:val="left" w:pos="5812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БУРЯАД УЛАСАЙ </w:t>
      </w:r>
      <w:r>
        <w:rPr>
          <w:b/>
          <w:sz w:val="28"/>
          <w:szCs w:val="28"/>
        </w:rPr>
        <w:t xml:space="preserve">НЮТАГАЙ ЗАСАГАЙ ҺАНГАЙ ЭМХИ ЗУРГААН </w:t>
      </w:r>
    </w:p>
    <w:p w14:paraId="41BB7840">
      <w:pPr>
        <w:tabs>
          <w:tab w:val="left" w:pos="5103"/>
          <w:tab w:val="left" w:pos="581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«ТАРБАГАТАЙН АЙМАГ»</w:t>
      </w:r>
    </w:p>
    <w:p w14:paraId="10E77691">
      <w:pPr>
        <w:rPr>
          <w:b/>
        </w:rPr>
      </w:pPr>
      <w:r>
        <w:pict>
          <v:line id="Прямая соединительная линия 2" o:spid="_x0000_s1026" o:spt="20" style="position:absolute;left:0pt;margin-left:24.45pt;margin-top:204.75pt;height:0pt;width:484.05pt;mso-position-horizontal-relative:margin;mso-position-vertical-relative:page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">
            <v:path arrowok="t"/>
            <v:fill focussize="0,0"/>
            <v:stroke weight="3pt" color="#00FFFF" startarrowwidth="narrow" startarrowlength="short" endarrowwidth="narrow" endarrowlength="short"/>
            <v:imagedata o:title=""/>
            <o:lock v:ext="edit"/>
          </v:line>
        </w:pict>
      </w:r>
    </w:p>
    <w:p w14:paraId="3C9D84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 </w:t>
      </w:r>
    </w:p>
    <w:p w14:paraId="45D2C10E">
      <w:pPr>
        <w:jc w:val="center"/>
        <w:rPr>
          <w:b/>
          <w:bCs/>
          <w:sz w:val="28"/>
          <w:szCs w:val="28"/>
        </w:rPr>
      </w:pPr>
    </w:p>
    <w:p w14:paraId="57964A13">
      <w:pPr>
        <w:pStyle w:val="8"/>
        <w:widowControl/>
      </w:pPr>
      <w:r>
        <w:t xml:space="preserve"> «05» сентября 2022г.                                                                                                          № 210</w:t>
      </w:r>
    </w:p>
    <w:p w14:paraId="1EC9BE05">
      <w:pPr>
        <w:pStyle w:val="8"/>
        <w:widowControl/>
        <w:jc w:val="center"/>
      </w:pPr>
    </w:p>
    <w:p w14:paraId="4C4BCF45">
      <w:pPr>
        <w:pStyle w:val="8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с. Тарбагатай</w:t>
      </w:r>
    </w:p>
    <w:p w14:paraId="5FC8E8AC">
      <w:pPr>
        <w:pStyle w:val="8"/>
        <w:widowControl/>
        <w:jc w:val="center"/>
      </w:pPr>
    </w:p>
    <w:p w14:paraId="297DC278">
      <w:pPr>
        <w:spacing w:before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Внесение изменений в  постановление Администрации </w:t>
      </w:r>
    </w:p>
    <w:p w14:paraId="6D63BE96">
      <w:pPr>
        <w:spacing w:before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 «Тарбагатайский район» от 28.02.2019г № 215</w:t>
      </w:r>
    </w:p>
    <w:p w14:paraId="4E197F53">
      <w:pPr>
        <w:spacing w:before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«Об организации системы  внутреннего обеспечения</w:t>
      </w:r>
    </w:p>
    <w:p w14:paraId="3943577A">
      <w:pPr>
        <w:spacing w:before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соответствия требованиям  антимонопольного</w:t>
      </w:r>
    </w:p>
    <w:p w14:paraId="67BC39F3">
      <w:pPr>
        <w:spacing w:before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законодательства в Администрации МО «Тарбагатайский район»</w:t>
      </w:r>
    </w:p>
    <w:p w14:paraId="6012EF51">
      <w:pPr>
        <w:spacing w:before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 антимонопольном комплаенсе)»</w:t>
      </w:r>
    </w:p>
    <w:p w14:paraId="4E478FB6">
      <w:pPr>
        <w:spacing w:before="20"/>
        <w:jc w:val="both"/>
        <w:rPr>
          <w:b/>
          <w:sz w:val="28"/>
          <w:szCs w:val="28"/>
        </w:rPr>
      </w:pPr>
    </w:p>
    <w:p w14:paraId="3D0886EE">
      <w:pPr>
        <w:pStyle w:val="9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решения Совета  депутатов МО «Тарбагатайский район» от 27.09.2021г № 172 «Об утверждении структуры Администрации муниципального образования «Тарбагатайский район», Администрация МО «Тарбагатайский район»</w:t>
      </w:r>
    </w:p>
    <w:p w14:paraId="18463143">
      <w:pPr>
        <w:pStyle w:val="9"/>
        <w:widowControl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32EC03F6">
      <w:pPr>
        <w:pStyle w:val="9"/>
        <w:widowControl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4B87E1F">
      <w:pPr>
        <w:pStyle w:val="9"/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27EF5EC">
      <w:pPr>
        <w:pStyle w:val="9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от 28.02.2019 № 215 «Об организации системы внутреннего обеспечения соответствия требованиям антимонопольного законодательства в Администрации МО «Тарбагатайский район» изменения следующего содержания:</w:t>
      </w:r>
    </w:p>
    <w:p w14:paraId="48925A28">
      <w:pPr>
        <w:pStyle w:val="9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п.2 постановления слова «юридический отдел» заменить на слова «Комитет муниципальной службы и правового обеспечения».</w:t>
      </w:r>
    </w:p>
    <w:p w14:paraId="20C9A078">
      <w:pPr>
        <w:pStyle w:val="9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п.3 постановления слова «Руководителям структурных отделов» заменить на слова «Руководителям структурных подразделений».</w:t>
      </w:r>
    </w:p>
    <w:p w14:paraId="379E5CB2">
      <w:pPr>
        <w:pStyle w:val="9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постановления изложить в новой редакции:</w:t>
      </w:r>
    </w:p>
    <w:p w14:paraId="5406AC15">
      <w:pPr>
        <w:pStyle w:val="9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Уполномоченному подразделению обеспечить:</w:t>
      </w:r>
    </w:p>
    <w:p w14:paraId="17BB1710">
      <w:pPr>
        <w:pStyle w:val="9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4.1.ознакомление с настоящим постановлением муниципальных служащих,  работников Администрации и Комитетов МО «Тарбагатайский район».</w:t>
      </w:r>
    </w:p>
    <w:p w14:paraId="5C9FD7F5">
      <w:pPr>
        <w:pStyle w:val="9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 приложении 1 к постановлению Администрации от 28.02.2019 № 215 «Об организации системы внутреннего обеспечения соответствия требованиям антимонопольного законодательства в Администрации МО «Тарбагатайский район» слова «юридический отдел» и «отдел по организационной работе» заменить на слова «уполномоченное подразделение»</w:t>
      </w:r>
    </w:p>
    <w:p w14:paraId="2926EC56">
      <w:pPr>
        <w:pStyle w:val="9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 в средствах массовой информации.</w:t>
      </w:r>
    </w:p>
    <w:p w14:paraId="3ED47E48">
      <w:pPr>
        <w:pStyle w:val="9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0D2A6D">
      <w:pPr>
        <w:pStyle w:val="9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МО «Тарбагатайский район»</w:t>
      </w:r>
    </w:p>
    <w:p w14:paraId="67DD0854">
      <w:pPr>
        <w:pStyle w:val="9"/>
        <w:widowControl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Администрации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В.В. Смолин</w:t>
      </w:r>
    </w:p>
    <w:p w14:paraId="6AC2646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99B24D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CE06C1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9B6827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4B43CA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AB1633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574BDF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9373AA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17BF43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C51BE5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DD8C89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81F238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2FC01E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C1E908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4FA8FA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0ECBAA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BDBF5B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5B1623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A8B4B8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1E631E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C3F8AC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87EF2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861A4D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EEF231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0CD2A3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DBEFCC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C74360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2BF7DD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F03C54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BAC455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CDC118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ADF9F0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FF120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A760D7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CF72DF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BC6531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0EE2A5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4C2F0D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11AEE4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19018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C2CA4D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DB2B38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F342B7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7A43C7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A9F86F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425B8F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7BDBEB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84BA62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68E1BA4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Проект подготовлен отделом экономического развития</w:t>
      </w:r>
    </w:p>
    <w:p w14:paraId="617A0C7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Семенникова С.Р.</w:t>
      </w:r>
    </w:p>
    <w:p w14:paraId="3A7011D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56-348</w:t>
      </w:r>
    </w:p>
    <w:p w14:paraId="0ECDC64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F6EFD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E58518D">
      <w:pPr>
        <w:jc w:val="center"/>
      </w:pPr>
      <w:r>
        <w:rPr>
          <w:b/>
          <w:bCs/>
        </w:rPr>
        <w:drawing>
          <wp:inline distT="0" distB="0" distL="0" distR="0">
            <wp:extent cx="677545" cy="845820"/>
            <wp:effectExtent l="0" t="0" r="8255" b="1143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932" cy="847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6B1B37">
      <w:pPr>
        <w:jc w:val="center"/>
      </w:pPr>
    </w:p>
    <w:p w14:paraId="2210069A">
      <w:pPr>
        <w:keepNext/>
        <w:jc w:val="center"/>
        <w:outlineLvl w:val="1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МКУ АДМИНИСТРАЦИЯ МУНИЦИПАЛЬНОГО ОБРАЗОВАНИЯ «ТАРБАГАТАЙСКИЙ РАЙОН»</w:t>
      </w:r>
    </w:p>
    <w:p w14:paraId="602C94F6">
      <w:pPr>
        <w:tabs>
          <w:tab w:val="left" w:pos="5103"/>
          <w:tab w:val="left" w:pos="5812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БУРЯАД УЛАСАЙ </w:t>
      </w:r>
      <w:r>
        <w:rPr>
          <w:b/>
          <w:sz w:val="28"/>
          <w:szCs w:val="28"/>
        </w:rPr>
        <w:t xml:space="preserve">НЮТАГАЙ ЗАСАГАЙ ҺАНГАЙ ЭМХИ ЗУРГААН </w:t>
      </w:r>
    </w:p>
    <w:p w14:paraId="4F93381F">
      <w:pPr>
        <w:tabs>
          <w:tab w:val="left" w:pos="5103"/>
          <w:tab w:val="left" w:pos="581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«ТАРБАГАТАЙН АЙМАГ»</w:t>
      </w:r>
    </w:p>
    <w:p w14:paraId="253B94C8">
      <w:pPr>
        <w:rPr>
          <w:b/>
        </w:rPr>
      </w:pPr>
      <w:r>
        <w:pict>
          <v:line id="_x0000_s1027" o:spid="_x0000_s1027" o:spt="20" style="position:absolute;left:0pt;margin-left:24.45pt;margin-top:204.75pt;height:0pt;width:484.05pt;mso-position-horizontal-relative:margin;mso-position-vertical-relative:page;z-index:25166028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">
            <v:path arrowok="t"/>
            <v:fill focussize="0,0"/>
            <v:stroke weight="3pt" color="#00FFFF" startarrowwidth="narrow" startarrowlength="short" endarrowwidth="narrow" endarrowlength="short"/>
            <v:imagedata o:title=""/>
            <o:lock v:ext="edit"/>
          </v:line>
        </w:pict>
      </w:r>
    </w:p>
    <w:p w14:paraId="4CD82A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3455940D">
      <w:pPr>
        <w:jc w:val="center"/>
        <w:rPr>
          <w:b/>
          <w:bCs/>
          <w:sz w:val="28"/>
          <w:szCs w:val="28"/>
        </w:rPr>
      </w:pPr>
    </w:p>
    <w:p w14:paraId="1BEAD5EB">
      <w:pPr>
        <w:pStyle w:val="8"/>
        <w:widowControl/>
        <w:rPr>
          <w:rFonts w:hint="default"/>
          <w:lang w:val="ru-RU"/>
        </w:rPr>
      </w:pPr>
      <w:r>
        <w:t xml:space="preserve"> «</w:t>
      </w:r>
      <w:r>
        <w:rPr>
          <w:rFonts w:hint="default"/>
          <w:lang w:val="ru-RU"/>
        </w:rPr>
        <w:t>7</w:t>
      </w:r>
      <w:r>
        <w:t xml:space="preserve">» октября 2025г.                                                                                                          № </w:t>
      </w:r>
      <w:r>
        <w:rPr>
          <w:rFonts w:hint="default"/>
          <w:lang w:val="ru-RU"/>
        </w:rPr>
        <w:t>331</w:t>
      </w:r>
    </w:p>
    <w:p w14:paraId="36E8DFEF">
      <w:pPr>
        <w:pStyle w:val="8"/>
        <w:widowControl/>
        <w:jc w:val="center"/>
      </w:pPr>
    </w:p>
    <w:p w14:paraId="2935CDA9">
      <w:pPr>
        <w:pStyle w:val="8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с. Тарбагатай</w:t>
      </w:r>
    </w:p>
    <w:p w14:paraId="7AB47F58">
      <w:pPr>
        <w:pStyle w:val="8"/>
        <w:widowControl/>
        <w:jc w:val="center"/>
      </w:pPr>
    </w:p>
    <w:tbl>
      <w:tblPr>
        <w:tblStyle w:val="4"/>
        <w:tblW w:w="6020" w:type="dxa"/>
        <w:tblInd w:w="1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0"/>
      </w:tblGrid>
      <w:tr w14:paraId="74758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6020" w:type="dxa"/>
            <w:shd w:val="clear" w:color="auto" w:fill="auto"/>
          </w:tcPr>
          <w:p w14:paraId="4DEE145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8"/>
              <w:jc w:val="both"/>
              <w:rPr>
                <w:b/>
                <w:bCs/>
                <w:szCs w:val="28"/>
              </w:rPr>
            </w:pPr>
            <w:bookmarkStart w:id="0" w:name="_Hlk158900746"/>
            <w:r>
              <w:rPr>
                <w:b/>
                <w:bCs/>
                <w:szCs w:val="28"/>
              </w:rPr>
              <w:t xml:space="preserve">«Об организации системы внутреннего обеспечения соответствия требованиям антимонопольного законодательства в администрациимуниципального образования «Тарбагатайский  район» </w:t>
            </w:r>
          </w:p>
          <w:p w14:paraId="34881227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8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(ее структурных    подразделениях)</w:t>
            </w:r>
            <w:bookmarkEnd w:id="0"/>
            <w:r>
              <w:rPr>
                <w:b/>
                <w:bCs/>
                <w:szCs w:val="28"/>
              </w:rPr>
              <w:t>»</w:t>
            </w:r>
          </w:p>
        </w:tc>
      </w:tr>
    </w:tbl>
    <w:p w14:paraId="1F01F786">
      <w:pPr>
        <w:spacing w:before="20"/>
        <w:jc w:val="both"/>
        <w:rPr>
          <w:b/>
          <w:sz w:val="28"/>
          <w:szCs w:val="28"/>
        </w:rPr>
      </w:pPr>
    </w:p>
    <w:p w14:paraId="570741A5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Указом Президента Российской Федерации от 27 декабря 2017 года № 618 «Об основных направлениях государственной политики по развитию конкуренции», Распоряжением Правительства Российской Федерации от </w:t>
      </w:r>
      <w:bookmarkStart w:id="1" w:name="_Hlk158982270"/>
      <w:r>
        <w:rPr>
          <w:szCs w:val="28"/>
        </w:rPr>
        <w:t>18 октября 2018 года № 2258-р</w:t>
      </w:r>
      <w:bookmarkEnd w:id="1"/>
      <w:r>
        <w:rPr>
          <w:szCs w:val="28"/>
        </w:rPr>
        <w:t xml:space="preserve">, руководствуясь статьями 21, 24 Устава муниципального образования «Тарбагатайский район»: </w:t>
      </w:r>
    </w:p>
    <w:p w14:paraId="40AB9154">
      <w:pPr>
        <w:ind w:firstLine="709"/>
        <w:jc w:val="both"/>
        <w:rPr>
          <w:szCs w:val="28"/>
        </w:rPr>
      </w:pPr>
      <w:r>
        <w:rPr>
          <w:szCs w:val="28"/>
          <w:lang w:eastAsia="ar-SA"/>
        </w:rPr>
        <w:t>1. Утвердить Положение об организации системы внутреннего обеспечения соответствия требованиям антимонопольного законодательства</w:t>
      </w:r>
      <w:r>
        <w:rPr>
          <w:bCs/>
          <w:szCs w:val="28"/>
        </w:rPr>
        <w:t xml:space="preserve"> в администрации муниципального образования «Тарбагатайский район» (ее структурных подразделениях) </w:t>
      </w:r>
      <w:r>
        <w:rPr>
          <w:szCs w:val="28"/>
        </w:rPr>
        <w:t xml:space="preserve">согласно приложению № 1 </w:t>
      </w:r>
      <w:r>
        <w:rPr>
          <w:bCs/>
          <w:iCs/>
          <w:szCs w:val="28"/>
        </w:rPr>
        <w:t>к настоящему распоряжению</w:t>
      </w:r>
      <w:r>
        <w:rPr>
          <w:szCs w:val="28"/>
        </w:rPr>
        <w:t>.</w:t>
      </w:r>
    </w:p>
    <w:p w14:paraId="09005E00">
      <w:pPr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2. Должностному лицу, ответственному за ведение кадрового делопроизводства в </w:t>
      </w:r>
      <w:r>
        <w:rPr>
          <w:bCs/>
          <w:szCs w:val="28"/>
        </w:rPr>
        <w:t>администрации муниципального образования «Тарбагатайский район»</w:t>
      </w:r>
      <w:r>
        <w:rPr>
          <w:szCs w:val="28"/>
          <w:lang w:eastAsia="ar-SA"/>
        </w:rPr>
        <w:t xml:space="preserve">, обеспечить ознакомление муниципальных служащих с настоящим распоряжением </w:t>
      </w:r>
      <w:r>
        <w:rPr>
          <w:rStyle w:val="11"/>
          <w:b w:val="0"/>
          <w:iCs/>
          <w:color w:val="000000"/>
          <w:sz w:val="24"/>
          <w:shd w:val="clear" w:color="auto" w:fill="FFFFFF"/>
        </w:rPr>
        <w:t xml:space="preserve">путем </w:t>
      </w:r>
      <w:r>
        <w:rPr>
          <w:rStyle w:val="6"/>
          <w:b w:val="0"/>
          <w:iCs/>
          <w:color w:val="000000"/>
          <w:szCs w:val="28"/>
          <w:shd w:val="clear" w:color="auto" w:fill="FFFFFF"/>
        </w:rPr>
        <w:t>проставления подписи работника непосредственно на листах ознакомления, являющимися приложением № 2 к настоящему распоряжению</w:t>
      </w:r>
      <w:r>
        <w:rPr>
          <w:szCs w:val="28"/>
          <w:lang w:eastAsia="ar-SA"/>
        </w:rPr>
        <w:t>.</w:t>
      </w:r>
    </w:p>
    <w:p w14:paraId="66D56F14">
      <w:pPr>
        <w:ind w:firstLine="709"/>
        <w:jc w:val="both"/>
        <w:rPr>
          <w:rStyle w:val="6"/>
          <w:b w:val="0"/>
          <w:iCs/>
          <w:color w:val="000000"/>
          <w:szCs w:val="28"/>
          <w:shd w:val="clear" w:color="auto" w:fill="FFFFFF"/>
        </w:rPr>
      </w:pPr>
      <w:r>
        <w:rPr>
          <w:szCs w:val="28"/>
          <w:lang w:eastAsia="ar-SA"/>
        </w:rPr>
        <w:t>3</w:t>
      </w:r>
      <w:r>
        <w:rPr>
          <w:rStyle w:val="6"/>
          <w:b w:val="0"/>
          <w:iCs/>
          <w:color w:val="000000"/>
          <w:shd w:val="clear" w:color="auto" w:fill="FFFFFF"/>
        </w:rPr>
        <w:t xml:space="preserve">. </w:t>
      </w:r>
      <w:r>
        <w:rPr>
          <w:rStyle w:val="6"/>
          <w:b w:val="0"/>
          <w:iCs/>
          <w:color w:val="000000"/>
          <w:szCs w:val="28"/>
          <w:shd w:val="clear" w:color="auto" w:fill="FFFFFF"/>
        </w:rPr>
        <w:t xml:space="preserve">Назначить </w:t>
      </w:r>
      <w:r>
        <w:rPr>
          <w:szCs w:val="28"/>
        </w:rPr>
        <w:t xml:space="preserve">уполномоченные подразделения (должностных лиц) </w:t>
      </w:r>
      <w:r>
        <w:rPr>
          <w:rStyle w:val="6"/>
          <w:b w:val="0"/>
          <w:iCs/>
          <w:color w:val="000000"/>
          <w:szCs w:val="28"/>
          <w:shd w:val="clear" w:color="auto" w:fill="FFFFFF"/>
        </w:rPr>
        <w:t xml:space="preserve">ответственными за организацию и функционирование антимонопольного комплаенса в соответствующем структурном подразделении Администрации муниципального образования «Тарбагатайский район»: </w:t>
      </w:r>
    </w:p>
    <w:p w14:paraId="619F241E">
      <w:pPr>
        <w:ind w:firstLine="709"/>
        <w:jc w:val="both"/>
        <w:rPr>
          <w:rStyle w:val="6"/>
          <w:b w:val="0"/>
          <w:iCs/>
          <w:color w:val="000000"/>
          <w:szCs w:val="28"/>
          <w:shd w:val="clear" w:color="auto" w:fill="FFFFFF"/>
        </w:rPr>
      </w:pPr>
      <w:r>
        <w:rPr>
          <w:rStyle w:val="6"/>
          <w:b w:val="0"/>
          <w:iCs/>
          <w:color w:val="000000"/>
          <w:szCs w:val="28"/>
          <w:shd w:val="clear" w:color="auto" w:fill="FFFFFF"/>
        </w:rPr>
        <w:t>3.1. Муниципальное казенное учреждение «Комитет по развитию инфраструктуры»  Администрации муниципального образования «Тарбагатайский район» (А.Б. Титов);</w:t>
      </w:r>
    </w:p>
    <w:p w14:paraId="273E91B0">
      <w:pPr>
        <w:ind w:firstLine="709"/>
        <w:jc w:val="both"/>
        <w:rPr>
          <w:bCs/>
          <w:iCs/>
          <w:color w:val="000000"/>
          <w:szCs w:val="28"/>
          <w:shd w:val="clear" w:color="auto" w:fill="FFFFFF"/>
        </w:rPr>
      </w:pPr>
      <w:r>
        <w:rPr>
          <w:rStyle w:val="6"/>
          <w:b w:val="0"/>
          <w:iCs/>
          <w:color w:val="000000"/>
          <w:szCs w:val="28"/>
          <w:shd w:val="clear" w:color="auto" w:fill="FFFFFF"/>
        </w:rPr>
        <w:t xml:space="preserve">3.2. Комитет </w:t>
      </w:r>
      <w:r>
        <w:rPr>
          <w:bCs/>
          <w:iCs/>
          <w:color w:val="000000"/>
          <w:szCs w:val="28"/>
          <w:shd w:val="clear" w:color="auto" w:fill="FFFFFF"/>
        </w:rPr>
        <w:t>экономического развития Администрации муниципального образования «Тарбагатайский район» (Ю.О. Бельский);</w:t>
      </w:r>
    </w:p>
    <w:p w14:paraId="37F2DFF8">
      <w:pPr>
        <w:ind w:firstLine="709"/>
        <w:jc w:val="both"/>
        <w:rPr>
          <w:bCs/>
          <w:iCs/>
          <w:color w:val="000000"/>
          <w:szCs w:val="28"/>
          <w:shd w:val="clear" w:color="auto" w:fill="FFFFFF"/>
        </w:rPr>
      </w:pPr>
      <w:r>
        <w:rPr>
          <w:bCs/>
          <w:iCs/>
          <w:color w:val="000000"/>
          <w:szCs w:val="28"/>
          <w:shd w:val="clear" w:color="auto" w:fill="FFFFFF"/>
        </w:rPr>
        <w:t>3.3. Отдел правового обеспечения «Комитета муниципальной службы и правового обеспечения» Администрации муниципального образования «Тарбагатайский район» (И.М. Чебунина);</w:t>
      </w:r>
    </w:p>
    <w:p w14:paraId="4424FD0D">
      <w:pPr>
        <w:ind w:firstLine="709"/>
        <w:jc w:val="both"/>
        <w:rPr>
          <w:rStyle w:val="6"/>
          <w:b w:val="0"/>
          <w:iCs/>
          <w:color w:val="000000"/>
          <w:szCs w:val="28"/>
          <w:shd w:val="clear" w:color="auto" w:fill="FFFFFF"/>
        </w:rPr>
      </w:pPr>
      <w:r>
        <w:rPr>
          <w:bCs/>
          <w:iCs/>
          <w:color w:val="000000"/>
          <w:szCs w:val="28"/>
          <w:shd w:val="clear" w:color="auto" w:fill="FFFFFF"/>
        </w:rPr>
        <w:t>3.4. МАУ «Муниципальный центр управления» муниципального образования «Тарбагатайский район» (Р.В. Клементьев);</w:t>
      </w:r>
    </w:p>
    <w:p w14:paraId="3664C723">
      <w:pPr>
        <w:ind w:firstLine="709"/>
        <w:jc w:val="both"/>
        <w:rPr>
          <w:bCs/>
          <w:szCs w:val="28"/>
        </w:rPr>
      </w:pPr>
      <w:r>
        <w:rPr>
          <w:rStyle w:val="6"/>
          <w:b w:val="0"/>
          <w:iCs/>
          <w:color w:val="000000"/>
          <w:szCs w:val="28"/>
          <w:shd w:val="clear" w:color="auto" w:fill="FFFFFF"/>
        </w:rPr>
        <w:t>3.5. Муниципальное казенное учреждение «Управление финансов муниципального образования «Тарбагатайский район»</w:t>
      </w:r>
      <w:r>
        <w:rPr>
          <w:bCs/>
          <w:szCs w:val="28"/>
        </w:rPr>
        <w:t>» (Е.А. Красикова);</w:t>
      </w:r>
    </w:p>
    <w:p w14:paraId="5461487D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3.6. </w:t>
      </w:r>
      <w:r>
        <w:rPr>
          <w:rStyle w:val="6"/>
          <w:b w:val="0"/>
          <w:iCs/>
          <w:color w:val="000000"/>
          <w:szCs w:val="28"/>
          <w:shd w:val="clear" w:color="auto" w:fill="FFFFFF"/>
        </w:rPr>
        <w:t>Муниципальное казенное учреждение «Комитет по социальному развитию</w:t>
      </w:r>
      <w:r>
        <w:rPr>
          <w:bCs/>
          <w:szCs w:val="28"/>
        </w:rPr>
        <w:t>» муниципального образования «Тарбагатайский район» (М.В. Золотарев);</w:t>
      </w:r>
    </w:p>
    <w:p w14:paraId="036CD574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3.7. Муниципальное казенное учреждение «Управление культуры» «Комитета по социальному развитию» муниципального образования «Тарбагатайский район» (Б.И. Цибулько);</w:t>
      </w:r>
    </w:p>
    <w:p w14:paraId="48654A77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3.8. </w:t>
      </w:r>
      <w:r>
        <w:rPr>
          <w:rStyle w:val="6"/>
          <w:b w:val="0"/>
          <w:iCs/>
          <w:color w:val="000000"/>
          <w:szCs w:val="28"/>
          <w:shd w:val="clear" w:color="auto" w:fill="FFFFFF"/>
        </w:rPr>
        <w:t>Муниципальное казенное учреждение «</w:t>
      </w:r>
      <w:r>
        <w:rPr>
          <w:bCs/>
          <w:szCs w:val="28"/>
        </w:rPr>
        <w:t>Управление образования» «Комитета по социальному развитию»муниципального образования «Тарбагатайский район» (И.Т. Хамуева);</w:t>
      </w:r>
    </w:p>
    <w:p w14:paraId="4841069A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3.9. «Организационный отдел» «Комитета муниципальной службы и правового обеспечения» Администрации муниципального образования «Тарбагатайский район» (А.Ф. Григорьева)</w:t>
      </w:r>
    </w:p>
    <w:p w14:paraId="026322F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 Постановление Администрации муниципального образования «Тарбагатайский район» от 28.02.2019г. № 215 «Об организации системы внутреннего обеспечения соответствия требованиям антимонопольного законодательства в администрации муниципального образования «Тарбагатайский район» признать утратившим силу.</w:t>
      </w:r>
    </w:p>
    <w:p w14:paraId="78B0F8E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5. Контроль за исполнением   настоящего   распоряжения возложить на Руководителя аппарата-Председателя Комитета муниципальной службы и правового обеспечения муниципального образования «Тарбагатайский район» (Ю.В. Думнову).</w:t>
      </w:r>
    </w:p>
    <w:p w14:paraId="68E82E0F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6.    Настоящее распоряжение вступает в силу с момента его подписания.</w:t>
      </w:r>
    </w:p>
    <w:p w14:paraId="0B5B26D2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7. Разместить настоящее распоряжение на сайте </w:t>
      </w:r>
      <w:r>
        <w:fldChar w:fldCharType="begin"/>
      </w:r>
      <w:r>
        <w:instrText xml:space="preserve"> HYPERLINK "https://zaigraevo.gosuslugi.ru/" </w:instrText>
      </w:r>
      <w:r>
        <w:fldChar w:fldCharType="separate"/>
      </w:r>
      <w:r>
        <w:rPr>
          <w:rStyle w:val="5"/>
          <w:szCs w:val="28"/>
        </w:rPr>
        <w:t>https://</w:t>
      </w:r>
      <w:r>
        <w:rPr>
          <w:rStyle w:val="5"/>
          <w:szCs w:val="28"/>
          <w:lang w:val="en-US"/>
        </w:rPr>
        <w:t>tarbagatai</w:t>
      </w:r>
      <w:r>
        <w:rPr>
          <w:rStyle w:val="5"/>
          <w:szCs w:val="28"/>
        </w:rPr>
        <w:t>.gosuslugi.ru/</w:t>
      </w:r>
      <w:r>
        <w:rPr>
          <w:rStyle w:val="5"/>
          <w:szCs w:val="28"/>
        </w:rPr>
        <w:fldChar w:fldCharType="end"/>
      </w:r>
    </w:p>
    <w:p w14:paraId="02C530D6">
      <w:pPr>
        <w:rPr>
          <w:szCs w:val="28"/>
        </w:rPr>
      </w:pPr>
    </w:p>
    <w:p w14:paraId="553D07BA">
      <w:pPr>
        <w:rPr>
          <w:szCs w:val="28"/>
        </w:rPr>
      </w:pPr>
    </w:p>
    <w:p w14:paraId="02C8A1C8">
      <w:pPr>
        <w:pStyle w:val="9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5AC2F4">
      <w:pPr>
        <w:pStyle w:val="9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МО «Тарбагатайский район»-</w:t>
      </w:r>
    </w:p>
    <w:p w14:paraId="7A627C28">
      <w:pPr>
        <w:pStyle w:val="9"/>
        <w:widowControl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Администрации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А.А. Гнеушев</w:t>
      </w:r>
    </w:p>
    <w:p w14:paraId="5C650DA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07CFA24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E1AAAB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E5802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21238A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B1137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1A1ACF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72AF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114842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12EC15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7239DB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DDF784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F97CC8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F2C8F1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1DD247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7B77C6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344987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91C8A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3ACF4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25D39A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EBBBD9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51E987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C8496C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77FBF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1BCD13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466560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8B0E1E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D9CCA7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CCF3E2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B31635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6CFA7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5CF18E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5939492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2" w:name="_GoBack"/>
      <w:bookmarkEnd w:id="2"/>
    </w:p>
    <w:p w14:paraId="273B2A6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9A16C5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E1AE90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ADF68E1"/>
    <w:sectPr>
      <w:pgSz w:w="11906" w:h="16838"/>
      <w:pgMar w:top="1134" w:right="567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44012"/>
    <w:multiLevelType w:val="multilevel"/>
    <w:tmpl w:val="01944012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13022A"/>
    <w:rsid w:val="00013247"/>
    <w:rsid w:val="00044FAF"/>
    <w:rsid w:val="00073896"/>
    <w:rsid w:val="00080CCE"/>
    <w:rsid w:val="000870EC"/>
    <w:rsid w:val="000F5E58"/>
    <w:rsid w:val="0013022A"/>
    <w:rsid w:val="00271298"/>
    <w:rsid w:val="002C4C96"/>
    <w:rsid w:val="002D6C3C"/>
    <w:rsid w:val="00393E20"/>
    <w:rsid w:val="004B02EE"/>
    <w:rsid w:val="00546F21"/>
    <w:rsid w:val="005920A7"/>
    <w:rsid w:val="00612FCB"/>
    <w:rsid w:val="00782B69"/>
    <w:rsid w:val="008E3960"/>
    <w:rsid w:val="00A11D5C"/>
    <w:rsid w:val="00AC1248"/>
    <w:rsid w:val="00AD3ED1"/>
    <w:rsid w:val="00B00E0D"/>
    <w:rsid w:val="00CE0BCC"/>
    <w:rsid w:val="00DD3EE2"/>
    <w:rsid w:val="071D696B"/>
    <w:rsid w:val="0A0B7F8A"/>
    <w:rsid w:val="1CBE28B9"/>
    <w:rsid w:val="549E1425"/>
    <w:rsid w:val="55726311"/>
    <w:rsid w:val="613A55DE"/>
    <w:rsid w:val="63EC3F38"/>
    <w:rsid w:val="663848BB"/>
    <w:rsid w:val="67E206EB"/>
    <w:rsid w:val="6DF87C02"/>
    <w:rsid w:val="70FA03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jc w:val="center"/>
      <w:outlineLvl w:val="0"/>
    </w:pPr>
    <w:rPr>
      <w:b/>
      <w:sz w:val="3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 w:themeColor="hyperlink"/>
      <w:u w:val="single"/>
    </w:rPr>
  </w:style>
  <w:style w:type="character" w:styleId="6">
    <w:name w:val="Strong"/>
    <w:qFormat/>
    <w:uiPriority w:val="22"/>
    <w:rPr>
      <w:b/>
      <w:bCs/>
    </w:rPr>
  </w:style>
  <w:style w:type="paragraph" w:styleId="7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customStyle="1" w:styleId="8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9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0">
    <w:name w:val="Текст выноски Знак"/>
    <w:basedOn w:val="3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1">
    <w:name w:val="Заголовок 1 Знак"/>
    <w:link w:val="2"/>
    <w:qFormat/>
    <w:uiPriority w:val="0"/>
    <w:rPr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5</Pages>
  <Words>1252</Words>
  <Characters>7137</Characters>
  <Lines>59</Lines>
  <Paragraphs>16</Paragraphs>
  <TotalTime>33</TotalTime>
  <ScaleCrop>false</ScaleCrop>
  <LinksUpToDate>false</LinksUpToDate>
  <CharactersWithSpaces>8373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2022-08-31T01:19:00Z</dcterms:created>
  <dc:creator>12</dc:creator>
  <cp:lastModifiedBy>123</cp:lastModifiedBy>
  <cp:lastPrinted>2025-10-15T02:57:00Z</cp:lastPrinted>
  <dcterms:modified xsi:type="dcterms:W3CDTF">2025-12-19T00:39:54Z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9E072CE9F0CE4C46B785C48F60C62545_12</vt:lpwstr>
  </property>
</Properties>
</file>